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11" w:rsidRDefault="007A1911" w:rsidP="007A19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7A1911" w:rsidRDefault="007A1911" w:rsidP="007A19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A1911">
        <w:rPr>
          <w:rFonts w:ascii="Times New Roman" w:hAnsi="Times New Roman" w:cs="Times New Roman"/>
          <w:b/>
          <w:sz w:val="24"/>
          <w:szCs w:val="24"/>
        </w:rPr>
        <w:t xml:space="preserve">Домашнее задание </w:t>
      </w:r>
      <w:r w:rsidR="002C1788">
        <w:rPr>
          <w:rFonts w:ascii="Times New Roman" w:hAnsi="Times New Roman" w:cs="Times New Roman"/>
          <w:b/>
          <w:sz w:val="24"/>
          <w:szCs w:val="24"/>
        </w:rPr>
        <w:t>предшествующее</w:t>
      </w:r>
      <w:r w:rsidRPr="007A1911">
        <w:rPr>
          <w:rFonts w:ascii="Times New Roman" w:hAnsi="Times New Roman" w:cs="Times New Roman"/>
          <w:b/>
          <w:sz w:val="24"/>
          <w:szCs w:val="24"/>
        </w:rPr>
        <w:t xml:space="preserve"> уроку:</w:t>
      </w:r>
      <w:r w:rsidRPr="007A19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911" w:rsidRPr="007A1911" w:rsidRDefault="007A1911" w:rsidP="007A19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911">
        <w:rPr>
          <w:rFonts w:ascii="Times New Roman" w:hAnsi="Times New Roman" w:cs="Times New Roman"/>
          <w:b/>
          <w:sz w:val="24"/>
          <w:szCs w:val="24"/>
        </w:rPr>
        <w:t>Игорь Северянин: «Моя двусмысленная слава» и недвусмысленный талант»</w:t>
      </w:r>
    </w:p>
    <w:p w:rsidR="007A1911" w:rsidRPr="007A1911" w:rsidRDefault="007A1911" w:rsidP="007A191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A1911" w:rsidRPr="007A1911" w:rsidRDefault="007A1911" w:rsidP="007A1911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>Выучить лекцию по теме «Футуризм и футуристы»</w:t>
      </w:r>
    </w:p>
    <w:p w:rsidR="007A1911" w:rsidRPr="007A1911" w:rsidRDefault="007A1911" w:rsidP="007A1911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 xml:space="preserve">Индивидуальные задания: </w:t>
      </w:r>
    </w:p>
    <w:p w:rsidR="007A1911" w:rsidRPr="007A1911" w:rsidRDefault="007A1911" w:rsidP="007A191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601" w:type="dxa"/>
        <w:tblLook w:val="04A0"/>
      </w:tblPr>
      <w:tblGrid>
        <w:gridCol w:w="993"/>
        <w:gridCol w:w="8788"/>
      </w:tblGrid>
      <w:tr w:rsidR="007A1911" w:rsidRPr="007A1911" w:rsidTr="002E3FE8">
        <w:tc>
          <w:tcPr>
            <w:tcW w:w="993" w:type="dxa"/>
          </w:tcPr>
          <w:p w:rsidR="007A1911" w:rsidRPr="007A1911" w:rsidRDefault="007A1911" w:rsidP="007A19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8788" w:type="dxa"/>
          </w:tcPr>
          <w:p w:rsidR="007A1911" w:rsidRPr="007A1911" w:rsidRDefault="007A1911" w:rsidP="007A1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Приготовить доклад (не более 5 минут) о жизни и творческом пути Игоря Северянина (на основе учебника Литература. 11кл.</w:t>
            </w:r>
            <w:proofErr w:type="gramEnd"/>
            <w:r w:rsidRPr="007A1911">
              <w:rPr>
                <w:rFonts w:ascii="Times New Roman" w:hAnsi="Times New Roman" w:cs="Times New Roman"/>
                <w:sz w:val="24"/>
                <w:szCs w:val="24"/>
              </w:rPr>
              <w:t xml:space="preserve"> В 2ч. Ч.1 под ред. Журавлева В.</w:t>
            </w:r>
            <w:proofErr w:type="gramStart"/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1911">
              <w:rPr>
                <w:rFonts w:ascii="Times New Roman" w:hAnsi="Times New Roman" w:cs="Times New Roman"/>
                <w:sz w:val="24"/>
                <w:szCs w:val="24"/>
              </w:rPr>
              <w:t xml:space="preserve">, 2012 г., стр. 172)  и дополнительного материала </w:t>
            </w:r>
            <w:hyperlink r:id="rId5" w:history="1">
              <w:r w:rsidRPr="007A191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http://sotvori-sebia-sam.ru/igor-severyanin-2/</w:t>
              </w:r>
            </w:hyperlink>
          </w:p>
          <w:p w:rsidR="007A1911" w:rsidRPr="007A1911" w:rsidRDefault="007A1911" w:rsidP="007A1911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План сообщения:</w:t>
            </w:r>
          </w:p>
          <w:p w:rsidR="007A1911" w:rsidRPr="007A1911" w:rsidRDefault="007A1911" w:rsidP="007A1911">
            <w:pPr>
              <w:pStyle w:val="a3"/>
              <w:numPr>
                <w:ilvl w:val="0"/>
                <w:numId w:val="1"/>
              </w:numPr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Родители поэта и его родословная.</w:t>
            </w:r>
          </w:p>
          <w:p w:rsidR="007A1911" w:rsidRPr="007A1911" w:rsidRDefault="007A1911" w:rsidP="007A1911">
            <w:pPr>
              <w:pStyle w:val="a3"/>
              <w:numPr>
                <w:ilvl w:val="0"/>
                <w:numId w:val="1"/>
              </w:numPr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Краткий биографический справочник основных вех жизни поэта.</w:t>
            </w:r>
          </w:p>
          <w:p w:rsidR="007A1911" w:rsidRPr="007A1911" w:rsidRDefault="007A1911" w:rsidP="007A1911">
            <w:pPr>
              <w:pStyle w:val="a3"/>
              <w:numPr>
                <w:ilvl w:val="0"/>
                <w:numId w:val="1"/>
              </w:numPr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 xml:space="preserve">Начало творческих опытов поэта (когда начал писать, пользовались ли популярностью его стихотворения в начале творческого пути; какие псевдонимы были у поэта). </w:t>
            </w:r>
          </w:p>
          <w:p w:rsidR="007A1911" w:rsidRPr="007A1911" w:rsidRDefault="007A1911" w:rsidP="007A1911">
            <w:pPr>
              <w:pStyle w:val="a3"/>
              <w:numPr>
                <w:ilvl w:val="0"/>
                <w:numId w:val="1"/>
              </w:numPr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псевдонима Игорь-Северянин. </w:t>
            </w:r>
          </w:p>
          <w:p w:rsidR="007A1911" w:rsidRPr="007A1911" w:rsidRDefault="007A1911" w:rsidP="007A1911">
            <w:pPr>
              <w:pStyle w:val="a3"/>
              <w:numPr>
                <w:ilvl w:val="0"/>
                <w:numId w:val="1"/>
              </w:numPr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Периоды творчества И.Северянина [Творчество поэта можно разделить на следующие этапы.</w:t>
            </w:r>
            <w:proofErr w:type="gramEnd"/>
          </w:p>
        </w:tc>
      </w:tr>
      <w:tr w:rsidR="007A1911" w:rsidRPr="007A1911" w:rsidTr="002E3FE8">
        <w:tc>
          <w:tcPr>
            <w:tcW w:w="993" w:type="dxa"/>
          </w:tcPr>
          <w:p w:rsidR="007A1911" w:rsidRPr="007A1911" w:rsidRDefault="007A1911" w:rsidP="007A19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8788" w:type="dxa"/>
          </w:tcPr>
          <w:p w:rsidR="007A1911" w:rsidRPr="007A1911" w:rsidRDefault="007A1911" w:rsidP="007A191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Приготовьте информацию о вечере в Политехническом музее в 1918 году, когда выбирали «Короля поэтов».</w:t>
            </w:r>
          </w:p>
          <w:p w:rsidR="007A1911" w:rsidRPr="007A1911" w:rsidRDefault="007A1911" w:rsidP="007A1911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План сообщения:</w:t>
            </w:r>
          </w:p>
          <w:p w:rsidR="007A1911" w:rsidRPr="007A1911" w:rsidRDefault="007A1911" w:rsidP="007A1911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вечера;</w:t>
            </w:r>
          </w:p>
          <w:p w:rsidR="007A1911" w:rsidRPr="007A1911" w:rsidRDefault="007A1911" w:rsidP="007A1911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Как проходило мероприятие?</w:t>
            </w:r>
          </w:p>
          <w:p w:rsidR="007A1911" w:rsidRPr="007A1911" w:rsidRDefault="007A1911" w:rsidP="007A1911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Кого выбрали  «Королем поэтов»?</w:t>
            </w:r>
          </w:p>
          <w:p w:rsidR="007A1911" w:rsidRPr="007A1911" w:rsidRDefault="007A1911" w:rsidP="007A1911">
            <w:pPr>
              <w:pStyle w:val="a3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Реакция на результат выборов избранника и остальных участников вечера.</w:t>
            </w:r>
          </w:p>
        </w:tc>
      </w:tr>
      <w:tr w:rsidR="007A1911" w:rsidRPr="007A1911" w:rsidTr="002E3FE8">
        <w:tc>
          <w:tcPr>
            <w:tcW w:w="993" w:type="dxa"/>
          </w:tcPr>
          <w:p w:rsidR="007A1911" w:rsidRPr="007A1911" w:rsidRDefault="007A1911" w:rsidP="007A19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</w:tc>
        <w:tc>
          <w:tcPr>
            <w:tcW w:w="8788" w:type="dxa"/>
          </w:tcPr>
          <w:p w:rsidR="007A1911" w:rsidRPr="007A1911" w:rsidRDefault="007A1911" w:rsidP="007A19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стихотворения И.Северянина </w:t>
            </w:r>
            <w:r w:rsidRPr="007A19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A19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Рескрипт короля»</w:t>
            </w:r>
          </w:p>
        </w:tc>
      </w:tr>
      <w:tr w:rsidR="007A1911" w:rsidRPr="007A1911" w:rsidTr="002E3FE8">
        <w:tc>
          <w:tcPr>
            <w:tcW w:w="993" w:type="dxa"/>
          </w:tcPr>
          <w:p w:rsidR="007A1911" w:rsidRPr="007A1911" w:rsidRDefault="007A1911" w:rsidP="007A19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8788" w:type="dxa"/>
          </w:tcPr>
          <w:p w:rsidR="007A1911" w:rsidRPr="007A1911" w:rsidRDefault="007A1911" w:rsidP="007A19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 И.Северянина «Двусмысленная слава»</w:t>
            </w:r>
          </w:p>
        </w:tc>
      </w:tr>
      <w:tr w:rsidR="007A1911" w:rsidRPr="007A1911" w:rsidTr="002E3FE8">
        <w:tc>
          <w:tcPr>
            <w:tcW w:w="993" w:type="dxa"/>
          </w:tcPr>
          <w:p w:rsidR="007A1911" w:rsidRPr="007A1911" w:rsidRDefault="007A1911" w:rsidP="007A191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1911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8788" w:type="dxa"/>
          </w:tcPr>
          <w:p w:rsidR="007A1911" w:rsidRPr="007A1911" w:rsidRDefault="007A1911" w:rsidP="007A19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A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Задание повышенного уровня сложности: мини-проект «Неологизмы в лирике И.Северянина» (для подготовки к олимпиаде по русскому языку, литературе).</w:t>
            </w:r>
          </w:p>
          <w:p w:rsidR="007A1911" w:rsidRPr="007A1911" w:rsidRDefault="007A1911" w:rsidP="007A191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A19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Изучите сборник стихотворений И.Северянина «Громокипящий кубок» и сделайте (письменно) подборку строчек из стихотворений, выписав авторские неологизмы и объяснив их значение. Можете воспользоваться материалами сайта: </w:t>
            </w:r>
            <w:hyperlink r:id="rId6" w:history="1">
              <w:r w:rsidRPr="007A1911">
                <w:rPr>
                  <w:rStyle w:val="a4"/>
                  <w:rFonts w:ascii="Times New Roman" w:eastAsia="Times New Roman" w:hAnsi="Times New Roman" w:cs="Times New Roman"/>
                  <w:b/>
                  <w:sz w:val="24"/>
                  <w:szCs w:val="24"/>
                  <w:shd w:val="clear" w:color="auto" w:fill="FFFFFF"/>
                  <w:lang w:eastAsia="ru-RU"/>
                </w:rPr>
                <w:t>http://md-eksperiment.org/post/20160424-identichnye-okkazionalizmy-v-tvorchestve-igorya-severyanina-i-vladimira-mayakovskogo</w:t>
              </w:r>
            </w:hyperlink>
          </w:p>
        </w:tc>
      </w:tr>
    </w:tbl>
    <w:p w:rsidR="007A1911" w:rsidRPr="007A1911" w:rsidRDefault="007A1911" w:rsidP="007A191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A1911" w:rsidRPr="007A1911" w:rsidRDefault="007A1911" w:rsidP="007A1911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 xml:space="preserve">Групповые задания по плану: </w:t>
      </w:r>
    </w:p>
    <w:p w:rsidR="007A1911" w:rsidRPr="007A1911" w:rsidRDefault="007A1911" w:rsidP="007A191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>Инструкция для работы в группе: ознакомиться со списком стихотворений И.Северянина и приготовить ответ по плану:</w:t>
      </w:r>
    </w:p>
    <w:p w:rsidR="007A1911" w:rsidRPr="007A1911" w:rsidRDefault="007A1911" w:rsidP="007A1911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>Найдите ключевые образы стихотворения.</w:t>
      </w:r>
    </w:p>
    <w:p w:rsidR="007A1911" w:rsidRPr="007A1911" w:rsidRDefault="007A1911" w:rsidP="007A1911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>Какое настроение оно вызывает у вас?</w:t>
      </w:r>
    </w:p>
    <w:p w:rsidR="007A1911" w:rsidRPr="007A1911" w:rsidRDefault="007A1911" w:rsidP="007A1911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>Как можно охарактеризовать лирического героя?</w:t>
      </w:r>
    </w:p>
    <w:p w:rsidR="007A1911" w:rsidRPr="007A1911" w:rsidRDefault="007A1911" w:rsidP="007A1911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>Что можно сказать о поэтической манере автора, его стиле?</w:t>
      </w:r>
    </w:p>
    <w:p w:rsidR="007A1911" w:rsidRPr="007A1911" w:rsidRDefault="007A1911" w:rsidP="007A1911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>Сформулируйте вывод по прочитанным стихотворениям в виде связного высказывания, включающего ответ на эти вопросы и необходимые цитаты из данных вам стихотворений.</w:t>
      </w:r>
    </w:p>
    <w:p w:rsidR="007A1911" w:rsidRPr="007A1911" w:rsidRDefault="007A1911" w:rsidP="007A1911">
      <w:pPr>
        <w:pStyle w:val="a3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>Приготовьте 1 из стихотворений для выразительного чтения.</w:t>
      </w:r>
    </w:p>
    <w:p w:rsidR="007A1911" w:rsidRPr="007A1911" w:rsidRDefault="007A1911" w:rsidP="007A191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A1911" w:rsidRPr="007A1911" w:rsidRDefault="007A1911" w:rsidP="007A19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911">
        <w:rPr>
          <w:rFonts w:ascii="Times New Roman" w:hAnsi="Times New Roman" w:cs="Times New Roman"/>
          <w:b/>
          <w:sz w:val="24"/>
          <w:szCs w:val="24"/>
        </w:rPr>
        <w:t xml:space="preserve">Группа № 1. </w:t>
      </w:r>
      <w:r w:rsidRPr="007A1911">
        <w:rPr>
          <w:rFonts w:ascii="Times New Roman" w:hAnsi="Times New Roman" w:cs="Times New Roman"/>
          <w:sz w:val="24"/>
          <w:szCs w:val="24"/>
        </w:rPr>
        <w:t>Стихотворения</w:t>
      </w:r>
      <w:r w:rsidRPr="007A191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A1911">
        <w:rPr>
          <w:rFonts w:ascii="Times New Roman" w:hAnsi="Times New Roman" w:cs="Times New Roman"/>
          <w:sz w:val="24"/>
          <w:szCs w:val="24"/>
        </w:rPr>
        <w:t>В парке плакала девочка»; «Душистый горошек», «Кузнечик».</w:t>
      </w:r>
    </w:p>
    <w:p w:rsidR="007A1911" w:rsidRPr="007A1911" w:rsidRDefault="007A1911" w:rsidP="007A19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9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Группа № 2. </w:t>
      </w:r>
      <w:r w:rsidRPr="007A1911">
        <w:rPr>
          <w:rFonts w:ascii="Times New Roman" w:hAnsi="Times New Roman" w:cs="Times New Roman"/>
          <w:sz w:val="24"/>
          <w:szCs w:val="24"/>
        </w:rPr>
        <w:t>Стихотворения «</w:t>
      </w:r>
      <w:proofErr w:type="spellStart"/>
      <w:r w:rsidRPr="007A1911">
        <w:rPr>
          <w:rFonts w:ascii="Times New Roman" w:hAnsi="Times New Roman" w:cs="Times New Roman"/>
          <w:sz w:val="24"/>
          <w:szCs w:val="24"/>
        </w:rPr>
        <w:t>Лесофея</w:t>
      </w:r>
      <w:proofErr w:type="spellEnd"/>
      <w:r w:rsidRPr="007A1911">
        <w:rPr>
          <w:rFonts w:ascii="Times New Roman" w:hAnsi="Times New Roman" w:cs="Times New Roman"/>
          <w:sz w:val="24"/>
          <w:szCs w:val="24"/>
        </w:rPr>
        <w:t>», «Фиалка», «Увертюра» (из сборника «</w:t>
      </w:r>
      <w:proofErr w:type="spellStart"/>
      <w:r w:rsidRPr="007A1911">
        <w:rPr>
          <w:rFonts w:ascii="Times New Roman" w:hAnsi="Times New Roman" w:cs="Times New Roman"/>
          <w:sz w:val="24"/>
          <w:szCs w:val="24"/>
        </w:rPr>
        <w:t>Миррэлия</w:t>
      </w:r>
      <w:proofErr w:type="spellEnd"/>
      <w:r w:rsidRPr="007A1911">
        <w:rPr>
          <w:rFonts w:ascii="Times New Roman" w:hAnsi="Times New Roman" w:cs="Times New Roman"/>
          <w:sz w:val="24"/>
          <w:szCs w:val="24"/>
        </w:rPr>
        <w:t>»), «Это было у моря», «Увертюра» («Ананасы в шампанском…»).</w:t>
      </w:r>
    </w:p>
    <w:p w:rsidR="007A1911" w:rsidRDefault="007A1911" w:rsidP="007A19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1911" w:rsidRPr="007A1911" w:rsidRDefault="007A1911" w:rsidP="007A1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b/>
          <w:sz w:val="24"/>
          <w:szCs w:val="24"/>
        </w:rPr>
        <w:t xml:space="preserve">Группа № 3. </w:t>
      </w:r>
      <w:r w:rsidRPr="007A1911">
        <w:rPr>
          <w:rFonts w:ascii="Times New Roman" w:hAnsi="Times New Roman" w:cs="Times New Roman"/>
          <w:sz w:val="24"/>
          <w:szCs w:val="24"/>
        </w:rPr>
        <w:t>Стихотворения «</w:t>
      </w:r>
      <w:proofErr w:type="spellStart"/>
      <w:r w:rsidRPr="007A1911">
        <w:rPr>
          <w:rFonts w:ascii="Times New Roman" w:hAnsi="Times New Roman" w:cs="Times New Roman"/>
          <w:sz w:val="24"/>
          <w:szCs w:val="24"/>
        </w:rPr>
        <w:t>Грандиоз</w:t>
      </w:r>
      <w:proofErr w:type="spellEnd"/>
      <w:r w:rsidRPr="007A1911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7A1911">
        <w:rPr>
          <w:rFonts w:ascii="Times New Roman" w:hAnsi="Times New Roman" w:cs="Times New Roman"/>
          <w:sz w:val="24"/>
          <w:szCs w:val="24"/>
        </w:rPr>
        <w:t>Кензели</w:t>
      </w:r>
      <w:proofErr w:type="spellEnd"/>
      <w:r w:rsidRPr="007A1911">
        <w:rPr>
          <w:rFonts w:ascii="Times New Roman" w:hAnsi="Times New Roman" w:cs="Times New Roman"/>
          <w:sz w:val="24"/>
          <w:szCs w:val="24"/>
        </w:rPr>
        <w:t xml:space="preserve">», «Качалка </w:t>
      </w:r>
      <w:proofErr w:type="spellStart"/>
      <w:r w:rsidRPr="007A1911">
        <w:rPr>
          <w:rFonts w:ascii="Times New Roman" w:hAnsi="Times New Roman" w:cs="Times New Roman"/>
          <w:sz w:val="24"/>
          <w:szCs w:val="24"/>
        </w:rPr>
        <w:t>грезерки</w:t>
      </w:r>
      <w:proofErr w:type="spellEnd"/>
      <w:r w:rsidRPr="007A1911">
        <w:rPr>
          <w:rFonts w:ascii="Times New Roman" w:hAnsi="Times New Roman" w:cs="Times New Roman"/>
          <w:sz w:val="24"/>
          <w:szCs w:val="24"/>
        </w:rPr>
        <w:t>», «Июльский полдень» (Синематограф).</w:t>
      </w:r>
    </w:p>
    <w:p w:rsidR="007A1911" w:rsidRPr="007A1911" w:rsidRDefault="007A1911" w:rsidP="007A1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i/>
          <w:sz w:val="24"/>
          <w:szCs w:val="24"/>
        </w:rPr>
        <w:t>Дополнительное задание:</w:t>
      </w:r>
      <w:r w:rsidRPr="007A1911">
        <w:rPr>
          <w:rFonts w:ascii="Times New Roman" w:hAnsi="Times New Roman" w:cs="Times New Roman"/>
          <w:sz w:val="24"/>
          <w:szCs w:val="24"/>
        </w:rPr>
        <w:t xml:space="preserve"> проанализировав стихотворения «</w:t>
      </w:r>
      <w:proofErr w:type="spellStart"/>
      <w:r w:rsidRPr="007A1911">
        <w:rPr>
          <w:rFonts w:ascii="Times New Roman" w:hAnsi="Times New Roman" w:cs="Times New Roman"/>
          <w:sz w:val="24"/>
          <w:szCs w:val="24"/>
        </w:rPr>
        <w:t>Грандиоз</w:t>
      </w:r>
      <w:proofErr w:type="spellEnd"/>
      <w:r w:rsidRPr="007A1911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7A1911">
        <w:rPr>
          <w:rFonts w:ascii="Times New Roman" w:hAnsi="Times New Roman" w:cs="Times New Roman"/>
          <w:sz w:val="24"/>
          <w:szCs w:val="24"/>
        </w:rPr>
        <w:t>Кензели</w:t>
      </w:r>
      <w:proofErr w:type="spellEnd"/>
      <w:r w:rsidRPr="007A1911">
        <w:rPr>
          <w:rFonts w:ascii="Times New Roman" w:hAnsi="Times New Roman" w:cs="Times New Roman"/>
          <w:sz w:val="24"/>
          <w:szCs w:val="24"/>
        </w:rPr>
        <w:t xml:space="preserve">», «Качалка </w:t>
      </w:r>
      <w:proofErr w:type="spellStart"/>
      <w:r w:rsidRPr="007A1911">
        <w:rPr>
          <w:rFonts w:ascii="Times New Roman" w:hAnsi="Times New Roman" w:cs="Times New Roman"/>
          <w:sz w:val="24"/>
          <w:szCs w:val="24"/>
        </w:rPr>
        <w:t>грезерки</w:t>
      </w:r>
      <w:proofErr w:type="spellEnd"/>
      <w:r w:rsidRPr="007A1911">
        <w:rPr>
          <w:rFonts w:ascii="Times New Roman" w:hAnsi="Times New Roman" w:cs="Times New Roman"/>
          <w:sz w:val="24"/>
          <w:szCs w:val="24"/>
        </w:rPr>
        <w:t>», «Июльский полдень» (Синематограф),</w:t>
      </w:r>
    </w:p>
    <w:p w:rsidR="007A1911" w:rsidRPr="007A1911" w:rsidRDefault="007A1911" w:rsidP="007A1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sz w:val="24"/>
          <w:szCs w:val="24"/>
        </w:rPr>
        <w:t xml:space="preserve">подтвердите или опровергнете мнение литературоведа А.Г. Соколова: «Свой талант Северянин разменял на вкусы эстетствующей петербургской буржуазной публики предвоенных и военных лет, живущей </w:t>
      </w:r>
      <w:proofErr w:type="spellStart"/>
      <w:r w:rsidRPr="007A1911">
        <w:rPr>
          <w:rFonts w:ascii="Times New Roman" w:hAnsi="Times New Roman" w:cs="Times New Roman"/>
          <w:sz w:val="24"/>
          <w:szCs w:val="24"/>
        </w:rPr>
        <w:t>декадентски</w:t>
      </w:r>
      <w:proofErr w:type="spellEnd"/>
      <w:r w:rsidRPr="007A1911">
        <w:rPr>
          <w:rFonts w:ascii="Times New Roman" w:hAnsi="Times New Roman" w:cs="Times New Roman"/>
          <w:sz w:val="24"/>
          <w:szCs w:val="24"/>
        </w:rPr>
        <w:t xml:space="preserve"> стилизованной жизнью». </w:t>
      </w:r>
    </w:p>
    <w:p w:rsidR="007A1911" w:rsidRDefault="007A1911" w:rsidP="007A19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1911" w:rsidRPr="007A1911" w:rsidRDefault="007A1911" w:rsidP="007A191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A1911">
        <w:rPr>
          <w:rFonts w:ascii="Times New Roman" w:hAnsi="Times New Roman" w:cs="Times New Roman"/>
          <w:b/>
          <w:sz w:val="24"/>
          <w:szCs w:val="24"/>
        </w:rPr>
        <w:t xml:space="preserve">Группа № 4. </w:t>
      </w:r>
      <w:r w:rsidRPr="007A1911">
        <w:rPr>
          <w:rFonts w:ascii="Times New Roman" w:hAnsi="Times New Roman" w:cs="Times New Roman"/>
          <w:sz w:val="24"/>
          <w:szCs w:val="24"/>
        </w:rPr>
        <w:t>Стихотворения «Мороженое из сирени!», «</w:t>
      </w:r>
      <w:proofErr w:type="gramStart"/>
      <w:r w:rsidRPr="007A191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A19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A1911">
        <w:rPr>
          <w:rFonts w:ascii="Times New Roman" w:hAnsi="Times New Roman" w:cs="Times New Roman"/>
          <w:sz w:val="24"/>
          <w:szCs w:val="24"/>
        </w:rPr>
        <w:t>блесткой</w:t>
      </w:r>
      <w:proofErr w:type="gramEnd"/>
      <w:r w:rsidRPr="007A1911">
        <w:rPr>
          <w:rFonts w:ascii="Times New Roman" w:hAnsi="Times New Roman" w:cs="Times New Roman"/>
          <w:sz w:val="24"/>
          <w:szCs w:val="24"/>
        </w:rPr>
        <w:t xml:space="preserve"> тьме», </w:t>
      </w:r>
      <w:r w:rsidRPr="007A19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«Игорь-Северянин»</w:t>
      </w:r>
      <w:r w:rsidRPr="007A191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7A1911" w:rsidRDefault="007A1911" w:rsidP="007A19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1911" w:rsidRPr="007A1911" w:rsidRDefault="007A1911" w:rsidP="007A1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b/>
          <w:sz w:val="24"/>
          <w:szCs w:val="24"/>
        </w:rPr>
        <w:t xml:space="preserve">Группа № 5. </w:t>
      </w:r>
      <w:r w:rsidRPr="007A1911">
        <w:rPr>
          <w:rFonts w:ascii="Times New Roman" w:hAnsi="Times New Roman" w:cs="Times New Roman"/>
          <w:sz w:val="24"/>
          <w:szCs w:val="24"/>
        </w:rPr>
        <w:t>Стихотворения</w:t>
      </w:r>
      <w:r w:rsidRPr="007A191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A1911">
        <w:rPr>
          <w:rFonts w:ascii="Times New Roman" w:hAnsi="Times New Roman" w:cs="Times New Roman"/>
          <w:sz w:val="24"/>
          <w:szCs w:val="24"/>
        </w:rPr>
        <w:t xml:space="preserve">Грустный опыт», «Что нужно знать» </w:t>
      </w:r>
    </w:p>
    <w:p w:rsidR="007A1911" w:rsidRPr="007A1911" w:rsidRDefault="007A1911" w:rsidP="007A1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911">
        <w:rPr>
          <w:rFonts w:ascii="Times New Roman" w:hAnsi="Times New Roman" w:cs="Times New Roman"/>
          <w:i/>
          <w:sz w:val="24"/>
          <w:szCs w:val="24"/>
        </w:rPr>
        <w:t xml:space="preserve">Дополнительное задание: </w:t>
      </w:r>
      <w:r w:rsidRPr="007A1911">
        <w:rPr>
          <w:rFonts w:ascii="Times New Roman" w:hAnsi="Times New Roman" w:cs="Times New Roman"/>
          <w:sz w:val="24"/>
          <w:szCs w:val="24"/>
        </w:rPr>
        <w:t>есть ли что-то в этих стихотворения от футуризма, какая интонация становится основной?</w:t>
      </w:r>
    </w:p>
    <w:p w:rsidR="007A1911" w:rsidRPr="007A1911" w:rsidRDefault="007A1911" w:rsidP="007A191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C54BF" w:rsidRPr="007A1911" w:rsidRDefault="00CC54BF" w:rsidP="007A19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C54BF" w:rsidRPr="007A1911" w:rsidSect="00CC5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67012"/>
    <w:multiLevelType w:val="hybridMultilevel"/>
    <w:tmpl w:val="6B80AEFC"/>
    <w:lvl w:ilvl="0" w:tplc="6852B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C29DF"/>
    <w:multiLevelType w:val="hybridMultilevel"/>
    <w:tmpl w:val="0F6E3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F700F"/>
    <w:multiLevelType w:val="hybridMultilevel"/>
    <w:tmpl w:val="8D3CCF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4DC642E"/>
    <w:multiLevelType w:val="hybridMultilevel"/>
    <w:tmpl w:val="FE3C0B4A"/>
    <w:lvl w:ilvl="0" w:tplc="6852B1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911"/>
    <w:rsid w:val="002C1788"/>
    <w:rsid w:val="007A1911"/>
    <w:rsid w:val="008138A2"/>
    <w:rsid w:val="00CC5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9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A1911"/>
    <w:rPr>
      <w:color w:val="0000FF"/>
      <w:u w:val="single"/>
    </w:rPr>
  </w:style>
  <w:style w:type="table" w:styleId="a5">
    <w:name w:val="Table Grid"/>
    <w:basedOn w:val="a1"/>
    <w:uiPriority w:val="59"/>
    <w:rsid w:val="007A1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d-eksperiment.org/post/20160424-identichnye-okkazionalizmy-v-tvorchestve-igorya-severyanina-i-vladimira-mayakovskogo" TargetMode="External"/><Relationship Id="rId5" Type="http://schemas.openxmlformats.org/officeDocument/2006/relationships/hyperlink" Target="http://sotvori-sebia-sam.ru/igor-severyanin-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2017-01-29T08:49:00Z</dcterms:created>
  <dcterms:modified xsi:type="dcterms:W3CDTF">2017-01-29T11:53:00Z</dcterms:modified>
</cp:coreProperties>
</file>